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B3" w:rsidRPr="00405D07" w:rsidRDefault="00DE21B3" w:rsidP="00DE21B3">
      <w:pPr>
        <w:rPr>
          <w:rFonts w:ascii="Arial" w:hAnsi="Arial" w:cs="Arial"/>
          <w:i/>
          <w:sz w:val="28"/>
          <w:szCs w:val="28"/>
          <w:lang w:val="uk-UA"/>
        </w:rPr>
      </w:pPr>
    </w:p>
    <w:p w:rsidR="00DE21B3" w:rsidRPr="00FC631A" w:rsidRDefault="00DE21B3" w:rsidP="00DE21B3">
      <w:pPr>
        <w:rPr>
          <w:rFonts w:ascii="Arial" w:hAnsi="Arial" w:cs="Arial"/>
          <w:b/>
          <w:bCs/>
          <w:i/>
          <w:color w:val="C00000"/>
          <w:sz w:val="32"/>
          <w:szCs w:val="32"/>
          <w:lang w:val="uk-UA"/>
        </w:rPr>
      </w:pPr>
      <w:r w:rsidRPr="00FC631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Лабораторна робота №1</w:t>
      </w:r>
      <w:r w:rsidR="008317E9" w:rsidRPr="00850101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1</w:t>
      </w:r>
      <w:r w:rsidRPr="00FC631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. </w:t>
      </w:r>
      <w:r w:rsidR="00FC631A" w:rsidRPr="00FC631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Діатомові </w:t>
      </w:r>
      <w:r w:rsidR="00FC631A" w:rsidRPr="00FC631A">
        <w:rPr>
          <w:rFonts w:ascii="Arial" w:hAnsi="Arial" w:cs="Arial"/>
          <w:b/>
          <w:bCs/>
          <w:i/>
          <w:color w:val="C00000"/>
          <w:sz w:val="32"/>
          <w:szCs w:val="32"/>
          <w:lang w:val="uk-UA"/>
        </w:rPr>
        <w:t>водорості (</w:t>
      </w:r>
      <w:proofErr w:type="spellStart"/>
      <w:r w:rsidR="00FC631A" w:rsidRPr="00FC631A">
        <w:rPr>
          <w:rFonts w:ascii="Arial" w:hAnsi="Arial" w:cs="Arial"/>
          <w:b/>
          <w:i/>
          <w:color w:val="C00000"/>
          <w:sz w:val="32"/>
          <w:szCs w:val="32"/>
          <w:lang w:val="en-US"/>
        </w:rPr>
        <w:t>Bacillariophyta</w:t>
      </w:r>
      <w:proofErr w:type="spellEnd"/>
      <w:r w:rsidR="00FC631A" w:rsidRPr="00FC631A">
        <w:rPr>
          <w:rFonts w:ascii="Arial" w:hAnsi="Arial" w:cs="Arial"/>
          <w:b/>
          <w:bCs/>
          <w:i/>
          <w:color w:val="C00000"/>
          <w:sz w:val="32"/>
          <w:szCs w:val="32"/>
          <w:lang w:val="uk-UA"/>
        </w:rPr>
        <w:t>)</w:t>
      </w:r>
      <w:r w:rsidR="00FC631A">
        <w:rPr>
          <w:rFonts w:ascii="Arial" w:hAnsi="Arial" w:cs="Arial"/>
          <w:b/>
          <w:bCs/>
          <w:color w:val="C00000"/>
          <w:sz w:val="32"/>
          <w:szCs w:val="32"/>
          <w:lang w:val="uk-UA"/>
        </w:rPr>
        <w:t xml:space="preserve"> </w:t>
      </w:r>
      <w:r w:rsidR="00FC631A">
        <w:rPr>
          <w:rFonts w:ascii="Arial" w:hAnsi="Arial" w:cs="Arial"/>
          <w:b/>
          <w:bCs/>
          <w:i/>
          <w:color w:val="C00000"/>
          <w:sz w:val="32"/>
          <w:szCs w:val="32"/>
          <w:lang w:val="uk-UA"/>
        </w:rPr>
        <w:t>водойм Херсонщини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FC631A" w:rsidRDefault="00DE21B3" w:rsidP="00DE21B3">
      <w:pPr>
        <w:jc w:val="both"/>
        <w:rPr>
          <w:rFonts w:ascii="Arial" w:hAnsi="Arial" w:cs="Arial"/>
          <w:bCs/>
          <w:lang w:val="uk-UA"/>
        </w:rPr>
      </w:pPr>
      <w:r w:rsidRPr="00FC631A">
        <w:rPr>
          <w:rFonts w:ascii="Arial" w:hAnsi="Arial" w:cs="Arial"/>
          <w:bCs/>
          <w:lang w:val="uk-UA"/>
        </w:rPr>
        <w:t xml:space="preserve">Мета: </w:t>
      </w:r>
      <w:r w:rsidR="00FC631A" w:rsidRPr="00FC631A">
        <w:rPr>
          <w:rFonts w:ascii="Arial" w:hAnsi="Arial" w:cs="Arial"/>
          <w:bCs/>
          <w:lang w:val="uk-UA"/>
        </w:rPr>
        <w:t>розглянути основні таксономічні ознаки еукаріотичних мікроскопічних водоростей</w:t>
      </w:r>
      <w:r w:rsidR="00FC631A">
        <w:rPr>
          <w:rFonts w:ascii="Arial" w:hAnsi="Arial" w:cs="Arial"/>
          <w:bCs/>
          <w:lang w:val="uk-UA"/>
        </w:rPr>
        <w:t xml:space="preserve"> </w:t>
      </w:r>
      <w:r w:rsidR="00FC631A" w:rsidRPr="00FC631A">
        <w:rPr>
          <w:rFonts w:ascii="Arial" w:hAnsi="Arial" w:cs="Arial"/>
          <w:bCs/>
          <w:strike/>
          <w:lang w:val="uk-UA"/>
        </w:rPr>
        <w:t xml:space="preserve">[закріпити навички виготовлення тимчасових мікропрепаратів водоростей, набути вміння визначати діатомові, </w:t>
      </w:r>
      <w:proofErr w:type="spellStart"/>
      <w:r w:rsidR="00FC631A" w:rsidRPr="00FC631A">
        <w:rPr>
          <w:rFonts w:ascii="Arial" w:hAnsi="Arial" w:cs="Arial"/>
          <w:bCs/>
          <w:strike/>
          <w:lang w:val="uk-UA"/>
        </w:rPr>
        <w:t>хлорарахніофітові</w:t>
      </w:r>
      <w:proofErr w:type="spellEnd"/>
      <w:r w:rsidR="00FC631A" w:rsidRPr="00FC631A">
        <w:rPr>
          <w:rFonts w:ascii="Arial" w:hAnsi="Arial" w:cs="Arial"/>
          <w:bCs/>
          <w:strike/>
          <w:lang w:val="uk-UA"/>
        </w:rPr>
        <w:t>, золотисті водорості в умовах ботанічної лабораторії]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405D07" w:rsidRDefault="00DE21B3" w:rsidP="00DE21B3">
      <w:pPr>
        <w:jc w:val="both"/>
        <w:rPr>
          <w:rFonts w:ascii="Arial" w:hAnsi="Arial" w:cs="Arial"/>
          <w:bCs/>
          <w:lang w:val="uk-UA"/>
        </w:rPr>
      </w:pPr>
      <w:r w:rsidRPr="00405D07">
        <w:rPr>
          <w:rFonts w:ascii="Arial" w:hAnsi="Arial" w:cs="Arial"/>
          <w:bCs/>
          <w:lang w:val="uk-UA"/>
        </w:rPr>
        <w:t>[</w:t>
      </w:r>
      <w:r w:rsidRPr="00405D07">
        <w:rPr>
          <w:rFonts w:ascii="Arial" w:hAnsi="Arial" w:cs="Arial"/>
          <w:bCs/>
          <w:strike/>
          <w:lang w:val="uk-UA"/>
        </w:rPr>
        <w:t xml:space="preserve">мікроскопи Мікмед-2, </w:t>
      </w:r>
      <w:proofErr w:type="spellStart"/>
      <w:r w:rsidRPr="00405D07">
        <w:rPr>
          <w:rFonts w:ascii="Arial" w:hAnsi="Arial" w:cs="Arial"/>
          <w:bCs/>
          <w:strike/>
          <w:lang w:val="uk-UA"/>
        </w:rPr>
        <w:t>Біолам</w:t>
      </w:r>
      <w:proofErr w:type="spellEnd"/>
      <w:r w:rsidRPr="00405D07">
        <w:rPr>
          <w:rFonts w:ascii="Arial" w:hAnsi="Arial" w:cs="Arial"/>
          <w:bCs/>
          <w:strike/>
          <w:lang w:val="uk-UA"/>
        </w:rPr>
        <w:t>, предметні, покривні скельця, препарувальні голки, серветки, скляні піпетки для забору проб води та мулу, фільтрувальний папір, чашки Петрі, крапельні дозатори з дистильованою водою, розчином I + KI.]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FC631A" w:rsidRDefault="00DE21B3" w:rsidP="00DE21B3">
      <w:pPr>
        <w:rPr>
          <w:rFonts w:ascii="Arial" w:hAnsi="Arial" w:cs="Arial"/>
          <w:bCs/>
          <w:lang w:val="uk-UA"/>
        </w:rPr>
      </w:pPr>
      <w:r w:rsidRPr="00FC631A">
        <w:rPr>
          <w:rFonts w:ascii="Arial" w:hAnsi="Arial" w:cs="Arial"/>
          <w:bCs/>
          <w:i/>
          <w:lang w:val="uk-UA"/>
        </w:rPr>
        <w:t xml:space="preserve">Об’єкти: </w:t>
      </w:r>
      <w:r w:rsidR="00FC631A" w:rsidRPr="00FC631A">
        <w:rPr>
          <w:rFonts w:ascii="Arial" w:hAnsi="Arial" w:cs="Arial"/>
          <w:bCs/>
          <w:strike/>
          <w:lang w:val="uk-UA"/>
        </w:rPr>
        <w:t xml:space="preserve">проби води, взяті у відкритих прісноводних водоймах околиць Херсона (р. Дніпро, протоки р. Дніпра, оз. </w:t>
      </w:r>
      <w:proofErr w:type="spellStart"/>
      <w:r w:rsidR="00FC631A" w:rsidRPr="00FC631A">
        <w:rPr>
          <w:rFonts w:ascii="Arial" w:hAnsi="Arial" w:cs="Arial"/>
          <w:bCs/>
          <w:strike/>
          <w:lang w:val="uk-UA"/>
        </w:rPr>
        <w:t>Стеблєєвський</w:t>
      </w:r>
      <w:proofErr w:type="spellEnd"/>
      <w:r w:rsidR="00FC631A" w:rsidRPr="00FC631A">
        <w:rPr>
          <w:rFonts w:ascii="Arial" w:hAnsi="Arial" w:cs="Arial"/>
          <w:bCs/>
          <w:strike/>
          <w:lang w:val="uk-UA"/>
        </w:rPr>
        <w:t xml:space="preserve"> лиман); </w:t>
      </w:r>
      <w:proofErr w:type="spellStart"/>
      <w:r w:rsidR="00FC631A" w:rsidRPr="00FC631A">
        <w:rPr>
          <w:rFonts w:ascii="Arial" w:hAnsi="Arial" w:cs="Arial"/>
          <w:bCs/>
          <w:strike/>
          <w:lang w:val="uk-UA"/>
        </w:rPr>
        <w:t>камені</w:t>
      </w:r>
      <w:proofErr w:type="spellEnd"/>
      <w:r w:rsidR="00FC631A" w:rsidRPr="00FC631A">
        <w:rPr>
          <w:rFonts w:ascii="Arial" w:hAnsi="Arial" w:cs="Arial"/>
          <w:bCs/>
          <w:strike/>
          <w:lang w:val="uk-UA"/>
        </w:rPr>
        <w:t xml:space="preserve">, вкриті мулом, зразки вищих водних рослин з </w:t>
      </w:r>
      <w:proofErr w:type="spellStart"/>
      <w:r w:rsidR="00FC631A" w:rsidRPr="00FC631A">
        <w:rPr>
          <w:rFonts w:ascii="Arial" w:hAnsi="Arial" w:cs="Arial"/>
          <w:bCs/>
          <w:strike/>
          <w:lang w:val="uk-UA"/>
        </w:rPr>
        <w:t>р.Дніпро</w:t>
      </w:r>
      <w:proofErr w:type="spellEnd"/>
      <w:r w:rsidR="00FC631A" w:rsidRPr="00FC631A">
        <w:rPr>
          <w:rFonts w:ascii="Arial" w:hAnsi="Arial" w:cs="Arial"/>
          <w:bCs/>
          <w:strike/>
          <w:lang w:val="uk-UA"/>
        </w:rPr>
        <w:t xml:space="preserve"> (для дослідження діатомових водоростей на обростаннях). Тимчасові та постійні препарати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405D07" w:rsidRDefault="00DE21B3" w:rsidP="00DE21B3">
      <w:pPr>
        <w:jc w:val="center"/>
        <w:rPr>
          <w:rFonts w:ascii="Arial" w:hAnsi="Arial" w:cs="Arial"/>
          <w:b/>
          <w:bCs/>
          <w:color w:val="006664"/>
          <w:sz w:val="28"/>
          <w:szCs w:val="28"/>
          <w:lang w:val="uk-UA"/>
        </w:rPr>
      </w:pPr>
      <w:r w:rsidRPr="00405D07">
        <w:rPr>
          <w:rFonts w:ascii="Arial" w:hAnsi="Arial" w:cs="Arial"/>
          <w:b/>
          <w:bCs/>
          <w:color w:val="006664"/>
          <w:sz w:val="28"/>
          <w:szCs w:val="28"/>
          <w:lang w:val="uk-UA"/>
        </w:rPr>
        <w:t>Завдання</w:t>
      </w:r>
    </w:p>
    <w:p w:rsidR="00DE21B3" w:rsidRPr="00405D07" w:rsidRDefault="00DE21B3" w:rsidP="00DE21B3">
      <w:pPr>
        <w:jc w:val="center"/>
        <w:rPr>
          <w:rFonts w:ascii="Arial" w:hAnsi="Arial" w:cs="Arial"/>
          <w:b/>
          <w:bCs/>
          <w:i/>
          <w:color w:val="006664"/>
          <w:sz w:val="28"/>
          <w:szCs w:val="28"/>
          <w:lang w:val="uk-UA"/>
        </w:rPr>
      </w:pPr>
      <w:r w:rsidRPr="00405D07">
        <w:rPr>
          <w:rFonts w:ascii="Arial" w:hAnsi="Arial" w:cs="Arial"/>
          <w:b/>
          <w:bCs/>
          <w:i/>
          <w:color w:val="006664"/>
          <w:sz w:val="28"/>
          <w:szCs w:val="28"/>
          <w:lang w:val="uk-UA"/>
        </w:rPr>
        <w:t>Теоретична частина:</w:t>
      </w:r>
    </w:p>
    <w:p w:rsidR="00DE21B3" w:rsidRPr="00405D07" w:rsidRDefault="00DE21B3" w:rsidP="00FC631A">
      <w:pPr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На основі наявних навчальних, наукових та науково-популярних джерел </w:t>
      </w:r>
      <w:r w:rsidR="00FC631A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(в </w:t>
      </w:r>
      <w:proofErr w:type="spellStart"/>
      <w:r w:rsidR="00FC631A">
        <w:rPr>
          <w:rFonts w:ascii="Arial" w:hAnsi="Arial" w:cs="Arial"/>
          <w:bCs/>
          <w:color w:val="006664"/>
          <w:sz w:val="28"/>
          <w:szCs w:val="28"/>
          <w:lang w:val="uk-UA"/>
        </w:rPr>
        <w:t>т.ч</w:t>
      </w:r>
      <w:proofErr w:type="spellEnd"/>
      <w:r w:rsidR="00FC631A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. іншомовних) </w:t>
      </w:r>
      <w:r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>с</w:t>
      </w:r>
      <w:r w:rsidR="00FC631A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творити невелику презентацію, </w:t>
      </w:r>
      <w:r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>в як</w:t>
      </w:r>
      <w:r w:rsidR="00FC631A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ій </w:t>
      </w:r>
      <w:proofErr w:type="spellStart"/>
      <w:r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>тезисно</w:t>
      </w:r>
      <w:proofErr w:type="spellEnd"/>
      <w:r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розкрити зміст </w:t>
      </w:r>
      <w:r w:rsidR="00D14578"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>наступн</w:t>
      </w:r>
      <w:r w:rsidR="00FC631A">
        <w:rPr>
          <w:rFonts w:ascii="Arial" w:hAnsi="Arial" w:cs="Arial"/>
          <w:bCs/>
          <w:color w:val="006664"/>
          <w:sz w:val="28"/>
          <w:szCs w:val="28"/>
          <w:lang w:val="uk-UA"/>
        </w:rPr>
        <w:t>ого</w:t>
      </w:r>
      <w:r w:rsidR="00D14578"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питан</w:t>
      </w:r>
      <w:r w:rsidR="00FC631A">
        <w:rPr>
          <w:rFonts w:ascii="Arial" w:hAnsi="Arial" w:cs="Arial"/>
          <w:bCs/>
          <w:color w:val="006664"/>
          <w:sz w:val="28"/>
          <w:szCs w:val="28"/>
          <w:lang w:val="uk-UA"/>
        </w:rPr>
        <w:t>ня</w:t>
      </w:r>
      <w:r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>:</w:t>
      </w:r>
    </w:p>
    <w:p w:rsidR="00DE21B3" w:rsidRPr="00405D07" w:rsidRDefault="00DE21B3" w:rsidP="00DE21B3">
      <w:pPr>
        <w:rPr>
          <w:rFonts w:ascii="Arial" w:hAnsi="Arial" w:cs="Arial"/>
          <w:bCs/>
          <w:color w:val="006664"/>
          <w:sz w:val="16"/>
          <w:szCs w:val="16"/>
          <w:lang w:val="uk-UA"/>
        </w:rPr>
      </w:pPr>
    </w:p>
    <w:p w:rsidR="00DE21B3" w:rsidRPr="00405D07" w:rsidRDefault="00D14578" w:rsidP="00DE21B3">
      <w:pPr>
        <w:numPr>
          <w:ilvl w:val="0"/>
          <w:numId w:val="5"/>
        </w:numPr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405D07">
        <w:rPr>
          <w:rFonts w:ascii="Arial" w:hAnsi="Arial" w:cs="Arial"/>
          <w:sz w:val="28"/>
          <w:szCs w:val="28"/>
          <w:lang w:val="uk-UA"/>
        </w:rPr>
        <w:t xml:space="preserve">Характеристика представників окремих </w:t>
      </w:r>
      <w:r w:rsidR="00850101">
        <w:rPr>
          <w:rFonts w:ascii="Arial" w:hAnsi="Arial" w:cs="Arial"/>
          <w:sz w:val="28"/>
          <w:szCs w:val="28"/>
          <w:lang w:val="uk-UA"/>
        </w:rPr>
        <w:t>родів</w:t>
      </w:r>
      <w:r w:rsidRPr="00405D07">
        <w:rPr>
          <w:rFonts w:ascii="Arial" w:hAnsi="Arial" w:cs="Arial"/>
          <w:sz w:val="28"/>
          <w:szCs w:val="28"/>
          <w:lang w:val="uk-UA"/>
        </w:rPr>
        <w:t xml:space="preserve"> </w:t>
      </w:r>
      <w:r w:rsidR="00FC631A">
        <w:rPr>
          <w:rFonts w:ascii="Arial" w:hAnsi="Arial" w:cs="Arial"/>
          <w:sz w:val="28"/>
          <w:szCs w:val="28"/>
          <w:lang w:val="uk-UA"/>
        </w:rPr>
        <w:t>Діатомових водоростей</w:t>
      </w:r>
      <w:r w:rsidRPr="00405D07">
        <w:rPr>
          <w:rFonts w:ascii="Arial" w:hAnsi="Arial" w:cs="Arial"/>
          <w:sz w:val="28"/>
          <w:szCs w:val="28"/>
          <w:lang w:val="uk-UA"/>
        </w:rPr>
        <w:t xml:space="preserve">. </w:t>
      </w:r>
    </w:p>
    <w:p w:rsidR="00FC631A" w:rsidRDefault="00FC631A" w:rsidP="00DE21B3">
      <w:pPr>
        <w:tabs>
          <w:tab w:val="num" w:pos="1000"/>
        </w:tabs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 w:rsidRPr="00FC631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Найбільш поширеними представниками відділу у прісноводних водоймах регіону є </w:t>
      </w:r>
      <w:proofErr w:type="spellStart"/>
      <w:r w:rsidRPr="00FC631A">
        <w:rPr>
          <w:rFonts w:ascii="Arial" w:hAnsi="Arial" w:cs="Arial"/>
          <w:bCs/>
          <w:i/>
          <w:color w:val="1F5F3F"/>
          <w:sz w:val="28"/>
          <w:szCs w:val="28"/>
          <w:lang w:val="en-US"/>
        </w:rPr>
        <w:t>Coscinodiscuc</w:t>
      </w:r>
      <w:proofErr w:type="spellEnd"/>
      <w:r w:rsidRPr="00FC631A">
        <w:rPr>
          <w:rFonts w:ascii="Arial" w:hAnsi="Arial" w:cs="Arial"/>
          <w:bCs/>
          <w:i/>
          <w:color w:val="1F5F3F"/>
          <w:sz w:val="28"/>
          <w:szCs w:val="28"/>
          <w:lang w:val="uk-UA"/>
        </w:rPr>
        <w:t xml:space="preserve"> </w:t>
      </w:r>
      <w:proofErr w:type="spellStart"/>
      <w:r w:rsidRPr="00FC631A">
        <w:rPr>
          <w:rFonts w:ascii="Arial" w:hAnsi="Arial" w:cs="Arial"/>
          <w:bCs/>
          <w:i/>
          <w:color w:val="1F5F3F"/>
          <w:sz w:val="28"/>
          <w:szCs w:val="28"/>
          <w:lang w:val="en-US"/>
        </w:rPr>
        <w:t>sp</w:t>
      </w:r>
      <w:proofErr w:type="spellEnd"/>
      <w:r w:rsidRPr="00FC631A">
        <w:rPr>
          <w:rFonts w:ascii="Arial" w:hAnsi="Arial" w:cs="Arial"/>
          <w:bCs/>
          <w:i/>
          <w:color w:val="1F5F3F"/>
          <w:sz w:val="28"/>
          <w:szCs w:val="28"/>
          <w:lang w:val="uk-UA"/>
        </w:rPr>
        <w:t xml:space="preserve">., </w:t>
      </w:r>
      <w:proofErr w:type="spellStart"/>
      <w:r w:rsidRPr="00FC631A">
        <w:rPr>
          <w:rFonts w:ascii="Arial" w:hAnsi="Arial" w:cs="Arial"/>
          <w:bCs/>
          <w:i/>
          <w:color w:val="1F5F3F"/>
          <w:sz w:val="28"/>
          <w:szCs w:val="28"/>
          <w:lang w:val="en-US"/>
        </w:rPr>
        <w:t>Melosira</w:t>
      </w:r>
      <w:proofErr w:type="spellEnd"/>
      <w:r w:rsidRPr="00FC631A">
        <w:rPr>
          <w:rFonts w:ascii="Arial" w:hAnsi="Arial" w:cs="Arial"/>
          <w:bCs/>
          <w:i/>
          <w:color w:val="1F5F3F"/>
          <w:sz w:val="28"/>
          <w:szCs w:val="28"/>
          <w:lang w:val="uk-UA"/>
        </w:rPr>
        <w:t xml:space="preserve"> </w:t>
      </w:r>
      <w:proofErr w:type="spellStart"/>
      <w:r w:rsidRPr="00FC631A">
        <w:rPr>
          <w:rFonts w:ascii="Arial" w:hAnsi="Arial" w:cs="Arial"/>
          <w:bCs/>
          <w:i/>
          <w:color w:val="1F5F3F"/>
          <w:sz w:val="28"/>
          <w:szCs w:val="28"/>
          <w:lang w:val="en-US"/>
        </w:rPr>
        <w:t>varians</w:t>
      </w:r>
      <w:proofErr w:type="spellEnd"/>
      <w:r w:rsidRPr="00FC631A">
        <w:rPr>
          <w:rFonts w:ascii="Arial" w:hAnsi="Arial" w:cs="Arial"/>
          <w:bCs/>
          <w:i/>
          <w:color w:val="1F5F3F"/>
          <w:sz w:val="28"/>
          <w:szCs w:val="28"/>
          <w:lang w:val="uk-UA"/>
        </w:rPr>
        <w:t xml:space="preserve">, </w:t>
      </w:r>
      <w:proofErr w:type="spellStart"/>
      <w:r w:rsidRPr="00FC631A">
        <w:rPr>
          <w:rFonts w:ascii="Arial" w:hAnsi="Arial" w:cs="Arial"/>
          <w:bCs/>
          <w:i/>
          <w:color w:val="1F5F3F"/>
          <w:sz w:val="28"/>
          <w:szCs w:val="28"/>
          <w:lang w:val="en-US"/>
        </w:rPr>
        <w:t>Navicula</w:t>
      </w:r>
      <w:proofErr w:type="spellEnd"/>
      <w:r w:rsidRPr="00FC631A">
        <w:rPr>
          <w:rFonts w:ascii="Arial" w:hAnsi="Arial" w:cs="Arial"/>
          <w:bCs/>
          <w:i/>
          <w:color w:val="1F5F3F"/>
          <w:sz w:val="28"/>
          <w:szCs w:val="28"/>
          <w:lang w:val="uk-UA"/>
        </w:rPr>
        <w:t xml:space="preserve"> </w:t>
      </w:r>
      <w:proofErr w:type="spellStart"/>
      <w:r w:rsidRPr="00FC631A">
        <w:rPr>
          <w:rFonts w:ascii="Arial" w:hAnsi="Arial" w:cs="Arial"/>
          <w:bCs/>
          <w:i/>
          <w:color w:val="1F5F3F"/>
          <w:sz w:val="28"/>
          <w:szCs w:val="28"/>
          <w:lang w:val="en-US"/>
        </w:rPr>
        <w:t>sp</w:t>
      </w:r>
      <w:proofErr w:type="spellEnd"/>
      <w:r w:rsidRPr="00FC631A">
        <w:rPr>
          <w:rFonts w:ascii="Arial" w:hAnsi="Arial" w:cs="Arial"/>
          <w:bCs/>
          <w:i/>
          <w:color w:val="1F5F3F"/>
          <w:sz w:val="28"/>
          <w:szCs w:val="28"/>
          <w:lang w:val="uk-UA"/>
        </w:rPr>
        <w:t xml:space="preserve">., </w:t>
      </w:r>
      <w:proofErr w:type="spellStart"/>
      <w:r w:rsidRPr="00FC631A">
        <w:rPr>
          <w:rFonts w:ascii="Arial" w:hAnsi="Arial" w:cs="Arial"/>
          <w:bCs/>
          <w:i/>
          <w:color w:val="1F5F3F"/>
          <w:sz w:val="28"/>
          <w:szCs w:val="28"/>
          <w:lang w:val="en-US"/>
        </w:rPr>
        <w:t>Pinnularia</w:t>
      </w:r>
      <w:proofErr w:type="spellEnd"/>
      <w:r w:rsidRPr="00FC631A">
        <w:rPr>
          <w:rFonts w:ascii="Arial" w:hAnsi="Arial" w:cs="Arial"/>
          <w:bCs/>
          <w:i/>
          <w:color w:val="1F5F3F"/>
          <w:sz w:val="28"/>
          <w:szCs w:val="28"/>
          <w:lang w:val="uk-UA"/>
        </w:rPr>
        <w:t xml:space="preserve"> </w:t>
      </w:r>
      <w:proofErr w:type="spellStart"/>
      <w:r w:rsidRPr="00FC631A">
        <w:rPr>
          <w:rFonts w:ascii="Arial" w:hAnsi="Arial" w:cs="Arial"/>
          <w:bCs/>
          <w:i/>
          <w:color w:val="1F5F3F"/>
          <w:sz w:val="28"/>
          <w:szCs w:val="28"/>
          <w:lang w:val="en-US"/>
        </w:rPr>
        <w:t>sp</w:t>
      </w:r>
      <w:proofErr w:type="spellEnd"/>
      <w:r w:rsidRPr="00FC631A">
        <w:rPr>
          <w:rFonts w:ascii="Arial" w:hAnsi="Arial" w:cs="Arial"/>
          <w:bCs/>
          <w:i/>
          <w:color w:val="1F5F3F"/>
          <w:sz w:val="28"/>
          <w:szCs w:val="28"/>
          <w:lang w:val="uk-UA"/>
        </w:rPr>
        <w:t>.</w:t>
      </w:r>
      <w:r w:rsidRPr="00FC631A">
        <w:rPr>
          <w:rFonts w:ascii="Arial" w:hAnsi="Arial" w:cs="Arial"/>
          <w:bCs/>
          <w:color w:val="1F5F3F"/>
          <w:sz w:val="28"/>
          <w:szCs w:val="28"/>
          <w:lang w:val="uk-UA"/>
        </w:rPr>
        <w:t>,</w:t>
      </w:r>
      <w:r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однак список ними не обмежується.</w:t>
      </w:r>
    </w:p>
    <w:p w:rsidR="00FC631A" w:rsidRDefault="00FC631A" w:rsidP="00DE21B3">
      <w:pPr>
        <w:tabs>
          <w:tab w:val="num" w:pos="1000"/>
        </w:tabs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</w:p>
    <w:p w:rsidR="00DE21B3" w:rsidRPr="00405D07" w:rsidRDefault="00D14578" w:rsidP="00DE21B3">
      <w:pPr>
        <w:tabs>
          <w:tab w:val="num" w:pos="1000"/>
        </w:tabs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>Цей пункт виконується варіативно. Кожен магістрант в</w:t>
      </w:r>
      <w:r w:rsidR="003575E8">
        <w:rPr>
          <w:rFonts w:ascii="Arial" w:hAnsi="Arial" w:cs="Arial"/>
          <w:bCs/>
          <w:color w:val="006664"/>
          <w:sz w:val="28"/>
          <w:szCs w:val="28"/>
          <w:lang w:val="uk-UA"/>
        </w:rPr>
        <w:t>ибирає собі один з</w:t>
      </w:r>
      <w:r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</w:t>
      </w:r>
      <w:r w:rsidR="00850101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родів </w:t>
      </w:r>
      <w:r w:rsidR="003575E8">
        <w:rPr>
          <w:rFonts w:ascii="Arial" w:hAnsi="Arial" w:cs="Arial"/>
          <w:bCs/>
          <w:color w:val="006664"/>
          <w:sz w:val="28"/>
          <w:szCs w:val="28"/>
          <w:lang w:val="uk-UA"/>
        </w:rPr>
        <w:t>діатомових водоростей</w:t>
      </w:r>
      <w:r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, в його межах </w:t>
      </w:r>
      <w:r w:rsidR="003575E8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може обрати вид, або ж обмежитися характеристикою  саме </w:t>
      </w:r>
      <w:r w:rsidR="00405D07"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роду, як представника окремого класу ціанобактерій. </w:t>
      </w:r>
      <w:proofErr w:type="spellStart"/>
      <w:r w:rsidR="003575E8"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>Обовʼязковими</w:t>
      </w:r>
      <w:proofErr w:type="spellEnd"/>
      <w:r w:rsidR="003575E8"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</w:t>
      </w:r>
      <w:r w:rsidR="00405D07"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є ілюстрації-фотографії з мережі Інтернет (представники даного виду/роду під мікроскопом). Обсяг </w:t>
      </w:r>
      <w:r w:rsidR="003575E8">
        <w:rPr>
          <w:rFonts w:ascii="Arial" w:hAnsi="Arial" w:cs="Arial"/>
          <w:bCs/>
          <w:color w:val="006664"/>
          <w:sz w:val="28"/>
          <w:szCs w:val="28"/>
          <w:lang w:val="uk-UA"/>
        </w:rPr>
        <w:t>презентації</w:t>
      </w:r>
      <w:r w:rsidR="00405D07"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– 5-8 сторінок, включно з т</w:t>
      </w:r>
      <w:r w:rsidR="003575E8">
        <w:rPr>
          <w:rFonts w:ascii="Arial" w:hAnsi="Arial" w:cs="Arial"/>
          <w:bCs/>
          <w:color w:val="006664"/>
          <w:sz w:val="28"/>
          <w:szCs w:val="28"/>
          <w:lang w:val="uk-UA"/>
        </w:rPr>
        <w:t>итульним слайдом та списком використаних джерел</w:t>
      </w:r>
      <w:r w:rsidR="00DE21B3"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>.</w:t>
      </w:r>
    </w:p>
    <w:p w:rsidR="00DE21B3" w:rsidRPr="00405D07" w:rsidRDefault="00DE21B3" w:rsidP="00DE21B3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pStyle w:val="a5"/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tabs>
          <w:tab w:val="left" w:pos="426"/>
        </w:tabs>
        <w:jc w:val="center"/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</w:pPr>
      <w:r w:rsidRPr="00405D07"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  <w:t>Звітна документація</w:t>
      </w:r>
    </w:p>
    <w:p w:rsidR="00DE21B3" w:rsidRPr="00405D07" w:rsidRDefault="00DE21B3" w:rsidP="00DE21B3">
      <w:p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В якості звіту про дистанційне виконання практичної робо</w:t>
      </w:r>
      <w:bookmarkStart w:id="0" w:name="_GoBack"/>
      <w:bookmarkEnd w:id="0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ти студент надає в групу </w:t>
      </w:r>
      <w:r w:rsidRPr="00405D07">
        <w:rPr>
          <w:rFonts w:ascii="Arial" w:hAnsi="Arial" w:cs="Arial"/>
          <w:b/>
          <w:bCs/>
          <w:color w:val="FF0000"/>
          <w:sz w:val="28"/>
          <w:szCs w:val="28"/>
          <w:lang w:val="uk-UA"/>
        </w:rPr>
        <w:t>НД Практикум з ботаніки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на </w:t>
      </w: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en-US"/>
        </w:rPr>
        <w:t>Viber</w:t>
      </w:r>
      <w:proofErr w:type="spellEnd"/>
      <w:r w:rsidR="003575E8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або на електронну пошту </w:t>
      </w:r>
      <w:hyperlink r:id="rId5" w:history="1">
        <w:r w:rsidR="003575E8" w:rsidRPr="00B21C69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netl</w:t>
        </w:r>
        <w:r w:rsidR="003575E8" w:rsidRPr="00B21C69">
          <w:rPr>
            <w:rStyle w:val="a8"/>
            <w:rFonts w:ascii="Arial" w:hAnsi="Arial" w:cs="Arial"/>
            <w:bCs/>
            <w:sz w:val="28"/>
            <w:szCs w:val="28"/>
          </w:rPr>
          <w:t>1975@</w:t>
        </w:r>
        <w:r w:rsidR="003575E8" w:rsidRPr="00B21C69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i</w:t>
        </w:r>
        <w:r w:rsidR="003575E8" w:rsidRPr="00B21C69">
          <w:rPr>
            <w:rStyle w:val="a8"/>
            <w:rFonts w:ascii="Arial" w:hAnsi="Arial" w:cs="Arial"/>
            <w:bCs/>
            <w:sz w:val="28"/>
            <w:szCs w:val="28"/>
          </w:rPr>
          <w:t>.</w:t>
        </w:r>
        <w:r w:rsidR="003575E8" w:rsidRPr="00B21C69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ua</w:t>
        </w:r>
      </w:hyperlink>
      <w:r w:rsidR="003575E8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proofErr w:type="spellStart"/>
      <w:r w:rsidR="003575E8">
        <w:rPr>
          <w:rFonts w:ascii="Arial" w:hAnsi="Arial" w:cs="Arial"/>
          <w:bCs/>
          <w:color w:val="FF0000"/>
          <w:sz w:val="28"/>
          <w:szCs w:val="28"/>
        </w:rPr>
        <w:t>чи</w:t>
      </w:r>
      <w:proofErr w:type="spellEnd"/>
      <w:r w:rsidR="003575E8" w:rsidRPr="003575E8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hyperlink r:id="rId6" w:history="1">
        <w:r w:rsidR="003575E8" w:rsidRPr="00B21C69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natalybriolog</w:t>
        </w:r>
        <w:r w:rsidR="003575E8" w:rsidRPr="00B21C69">
          <w:rPr>
            <w:rStyle w:val="a8"/>
            <w:rFonts w:ascii="Arial" w:hAnsi="Arial" w:cs="Arial"/>
            <w:bCs/>
            <w:sz w:val="28"/>
            <w:szCs w:val="28"/>
          </w:rPr>
          <w:t>@</w:t>
        </w:r>
        <w:r w:rsidR="003575E8" w:rsidRPr="00B21C69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gmail</w:t>
        </w:r>
        <w:r w:rsidR="003575E8" w:rsidRPr="00B21C69">
          <w:rPr>
            <w:rStyle w:val="a8"/>
            <w:rFonts w:ascii="Arial" w:hAnsi="Arial" w:cs="Arial"/>
            <w:bCs/>
            <w:sz w:val="28"/>
            <w:szCs w:val="28"/>
          </w:rPr>
          <w:t>.</w:t>
        </w:r>
        <w:r w:rsidR="003575E8" w:rsidRPr="00B21C69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com</w:t>
        </w:r>
      </w:hyperlink>
      <w:r w:rsidR="003575E8" w:rsidRPr="003575E8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1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="003575E8">
        <w:rPr>
          <w:rFonts w:ascii="Arial" w:hAnsi="Arial" w:cs="Arial"/>
          <w:bCs/>
          <w:color w:val="FF0000"/>
          <w:sz w:val="28"/>
          <w:szCs w:val="28"/>
          <w:lang w:val="uk-UA"/>
        </w:rPr>
        <w:t>файл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:</w:t>
      </w:r>
    </w:p>
    <w:p w:rsidR="00DE21B3" w:rsidRPr="003575E8" w:rsidRDefault="003575E8" w:rsidP="00405D07">
      <w:pPr>
        <w:pStyle w:val="a5"/>
        <w:numPr>
          <w:ilvl w:val="0"/>
          <w:numId w:val="7"/>
        </w:num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>
        <w:rPr>
          <w:rFonts w:ascii="Arial" w:hAnsi="Arial" w:cs="Arial"/>
          <w:bCs/>
          <w:color w:val="FF0000"/>
          <w:sz w:val="28"/>
          <w:szCs w:val="28"/>
          <w:lang w:val="uk-UA"/>
        </w:rPr>
        <w:t>Презентацію за вищевказаною темою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.</w:t>
      </w:r>
      <w:r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Не забуваємо, що в імені файлу має бути вказ</w:t>
      </w:r>
      <w:r w:rsidRPr="003575E8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ана тема </w:t>
      </w:r>
      <w:proofErr w:type="spellStart"/>
      <w:r w:rsidRPr="003575E8">
        <w:rPr>
          <w:rFonts w:ascii="Arial" w:hAnsi="Arial" w:cs="Arial"/>
          <w:b/>
          <w:i/>
          <w:color w:val="FF0000"/>
          <w:sz w:val="28"/>
          <w:szCs w:val="28"/>
          <w:lang w:val="en-US"/>
        </w:rPr>
        <w:t>Bacillariophyta</w:t>
      </w:r>
      <w:proofErr w:type="spellEnd"/>
      <w:r w:rsidRPr="003575E8">
        <w:rPr>
          <w:rFonts w:ascii="Arial" w:hAnsi="Arial" w:cs="Arial"/>
          <w:b/>
          <w:i/>
          <w:color w:val="FF0000"/>
          <w:sz w:val="28"/>
          <w:szCs w:val="28"/>
          <w:lang w:val="uk-UA"/>
        </w:rPr>
        <w:t xml:space="preserve"> </w:t>
      </w:r>
      <w:r w:rsidRPr="003575E8">
        <w:rPr>
          <w:rFonts w:ascii="Arial" w:hAnsi="Arial" w:cs="Arial"/>
          <w:color w:val="FF0000"/>
          <w:sz w:val="28"/>
          <w:szCs w:val="28"/>
          <w:lang w:val="uk-UA"/>
        </w:rPr>
        <w:t>та прізвище виконавця.</w:t>
      </w:r>
    </w:p>
    <w:p w:rsidR="00DE21B3" w:rsidRPr="00405D07" w:rsidRDefault="00DE21B3" w:rsidP="00DE21B3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jc w:val="center"/>
        <w:rPr>
          <w:rFonts w:ascii="Arial" w:hAnsi="Arial" w:cs="Arial"/>
          <w:b/>
          <w:bCs/>
          <w:lang w:val="uk-UA"/>
        </w:rPr>
      </w:pPr>
      <w:r w:rsidRPr="00405D07">
        <w:rPr>
          <w:rFonts w:ascii="Arial" w:hAnsi="Arial" w:cs="Arial"/>
          <w:b/>
          <w:bCs/>
          <w:lang w:val="uk-UA"/>
        </w:rPr>
        <w:t>Література для самопідготовки:</w:t>
      </w:r>
    </w:p>
    <w:p w:rsidR="00FC631A" w:rsidRPr="003575E8" w:rsidRDefault="00FC631A" w:rsidP="00FC631A">
      <w:pPr>
        <w:jc w:val="both"/>
        <w:rPr>
          <w:rFonts w:ascii="Arial" w:hAnsi="Arial" w:cs="Arial"/>
          <w:b/>
          <w:bCs/>
          <w:lang w:val="uk-UA"/>
        </w:rPr>
      </w:pPr>
      <w:r w:rsidRPr="003575E8">
        <w:rPr>
          <w:rFonts w:ascii="Arial" w:hAnsi="Arial" w:cs="Arial"/>
          <w:bCs/>
          <w:lang w:val="uk-UA"/>
        </w:rPr>
        <w:lastRenderedPageBreak/>
        <w:t xml:space="preserve">1.Григора І.М., </w:t>
      </w:r>
      <w:proofErr w:type="spellStart"/>
      <w:r w:rsidRPr="003575E8">
        <w:rPr>
          <w:rFonts w:ascii="Arial" w:hAnsi="Arial" w:cs="Arial"/>
          <w:bCs/>
          <w:lang w:val="uk-UA"/>
        </w:rPr>
        <w:t>Якубенко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Б.Е., </w:t>
      </w:r>
      <w:proofErr w:type="spellStart"/>
      <w:r w:rsidRPr="003575E8">
        <w:rPr>
          <w:rFonts w:ascii="Arial" w:hAnsi="Arial" w:cs="Arial"/>
          <w:bCs/>
          <w:lang w:val="uk-UA"/>
        </w:rPr>
        <w:t>Алейніков</w:t>
      </w:r>
      <w:proofErr w:type="spellEnd"/>
      <w:r w:rsidRPr="003575E8">
        <w:rPr>
          <w:rFonts w:ascii="Arial" w:hAnsi="Arial" w:cs="Arial"/>
          <w:bCs/>
          <w:lang w:val="uk-UA"/>
        </w:rPr>
        <w:t xml:space="preserve"> І.М. та ін. Практикум з ботаніки: Навчальний посібник. – Київ, 2004. -286 с.</w:t>
      </w:r>
    </w:p>
    <w:p w:rsidR="00FC631A" w:rsidRPr="003575E8" w:rsidRDefault="00FC631A" w:rsidP="00FC631A">
      <w:pPr>
        <w:jc w:val="both"/>
        <w:rPr>
          <w:rFonts w:ascii="Arial" w:hAnsi="Arial" w:cs="Arial"/>
          <w:b/>
          <w:bCs/>
          <w:lang w:val="uk-UA"/>
        </w:rPr>
      </w:pPr>
      <w:r w:rsidRPr="003575E8">
        <w:rPr>
          <w:rFonts w:ascii="Arial" w:hAnsi="Arial" w:cs="Arial"/>
          <w:bCs/>
          <w:lang w:val="uk-UA"/>
        </w:rPr>
        <w:t xml:space="preserve">2.Пресноводные </w:t>
      </w:r>
      <w:proofErr w:type="spellStart"/>
      <w:r w:rsidRPr="003575E8">
        <w:rPr>
          <w:rFonts w:ascii="Arial" w:hAnsi="Arial" w:cs="Arial"/>
          <w:bCs/>
          <w:lang w:val="uk-UA"/>
        </w:rPr>
        <w:t>водоросли</w:t>
      </w:r>
      <w:proofErr w:type="spellEnd"/>
      <w:r w:rsidRPr="003575E8">
        <w:rPr>
          <w:rFonts w:ascii="Arial" w:hAnsi="Arial" w:cs="Arial"/>
          <w:bCs/>
          <w:lang w:val="uk-UA"/>
        </w:rPr>
        <w:t xml:space="preserve"> </w:t>
      </w:r>
      <w:proofErr w:type="spellStart"/>
      <w:r w:rsidRPr="003575E8">
        <w:rPr>
          <w:rFonts w:ascii="Arial" w:hAnsi="Arial" w:cs="Arial"/>
          <w:bCs/>
          <w:lang w:val="uk-UA"/>
        </w:rPr>
        <w:t>Украинской</w:t>
      </w:r>
      <w:proofErr w:type="spellEnd"/>
      <w:r w:rsidRPr="003575E8">
        <w:rPr>
          <w:rFonts w:ascii="Arial" w:hAnsi="Arial" w:cs="Arial"/>
          <w:bCs/>
          <w:lang w:val="uk-UA"/>
        </w:rPr>
        <w:t xml:space="preserve"> ССР / </w:t>
      </w:r>
      <w:proofErr w:type="spellStart"/>
      <w:r w:rsidRPr="003575E8">
        <w:rPr>
          <w:rFonts w:ascii="Arial" w:hAnsi="Arial" w:cs="Arial"/>
          <w:bCs/>
          <w:lang w:val="uk-UA"/>
        </w:rPr>
        <w:t>Топачевский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А.В., </w:t>
      </w:r>
      <w:proofErr w:type="spellStart"/>
      <w:r w:rsidRPr="003575E8">
        <w:rPr>
          <w:rFonts w:ascii="Arial" w:hAnsi="Arial" w:cs="Arial"/>
          <w:bCs/>
          <w:lang w:val="uk-UA"/>
        </w:rPr>
        <w:t>Масюк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Н.П., </w:t>
      </w:r>
      <w:proofErr w:type="spellStart"/>
      <w:r w:rsidRPr="003575E8">
        <w:rPr>
          <w:rFonts w:ascii="Arial" w:hAnsi="Arial" w:cs="Arial"/>
          <w:bCs/>
          <w:lang w:val="uk-UA"/>
        </w:rPr>
        <w:t>под</w:t>
      </w:r>
      <w:proofErr w:type="spellEnd"/>
      <w:r w:rsidRPr="003575E8">
        <w:rPr>
          <w:rFonts w:ascii="Arial" w:hAnsi="Arial" w:cs="Arial"/>
          <w:bCs/>
          <w:lang w:val="uk-UA"/>
        </w:rPr>
        <w:t xml:space="preserve"> ред. </w:t>
      </w:r>
      <w:proofErr w:type="spellStart"/>
      <w:r w:rsidRPr="003575E8">
        <w:rPr>
          <w:rFonts w:ascii="Arial" w:hAnsi="Arial" w:cs="Arial"/>
          <w:bCs/>
          <w:lang w:val="uk-UA"/>
        </w:rPr>
        <w:t>Макаревич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М.Ф. – </w:t>
      </w:r>
      <w:proofErr w:type="spellStart"/>
      <w:r w:rsidRPr="003575E8">
        <w:rPr>
          <w:rFonts w:ascii="Arial" w:hAnsi="Arial" w:cs="Arial"/>
          <w:bCs/>
          <w:lang w:val="uk-UA"/>
        </w:rPr>
        <w:t>Киев</w:t>
      </w:r>
      <w:proofErr w:type="spellEnd"/>
      <w:r w:rsidRPr="003575E8">
        <w:rPr>
          <w:rFonts w:ascii="Arial" w:hAnsi="Arial" w:cs="Arial"/>
          <w:bCs/>
          <w:lang w:val="uk-UA"/>
        </w:rPr>
        <w:t>: Вища школа, 1984. – 336 с.</w:t>
      </w:r>
    </w:p>
    <w:p w:rsidR="00FC631A" w:rsidRPr="003575E8" w:rsidRDefault="00FC631A" w:rsidP="00FC631A">
      <w:pPr>
        <w:jc w:val="both"/>
        <w:rPr>
          <w:rFonts w:ascii="Arial" w:hAnsi="Arial" w:cs="Arial"/>
          <w:b/>
          <w:bCs/>
          <w:lang w:val="uk-UA"/>
        </w:rPr>
      </w:pPr>
      <w:r w:rsidRPr="003575E8">
        <w:rPr>
          <w:rFonts w:ascii="Arial" w:hAnsi="Arial" w:cs="Arial"/>
          <w:bCs/>
          <w:lang w:val="uk-UA"/>
        </w:rPr>
        <w:t xml:space="preserve">3.Визначник прісноводних водоростей Української РСР. Випуск ХІ. Діатомові водорості / </w:t>
      </w:r>
      <w:proofErr w:type="spellStart"/>
      <w:r w:rsidRPr="003575E8">
        <w:rPr>
          <w:rFonts w:ascii="Arial" w:hAnsi="Arial" w:cs="Arial"/>
          <w:bCs/>
          <w:lang w:val="uk-UA"/>
        </w:rPr>
        <w:t>Топачевський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О.В., </w:t>
      </w:r>
      <w:proofErr w:type="spellStart"/>
      <w:r w:rsidRPr="003575E8">
        <w:rPr>
          <w:rFonts w:ascii="Arial" w:hAnsi="Arial" w:cs="Arial"/>
          <w:bCs/>
          <w:lang w:val="uk-UA"/>
        </w:rPr>
        <w:t>Оксіюк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О.П.. – К.: Вид-во АН УРСУ, 1960. – 412 с.</w:t>
      </w:r>
    </w:p>
    <w:p w:rsidR="00FC631A" w:rsidRPr="003575E8" w:rsidRDefault="00FC631A" w:rsidP="00FC631A">
      <w:pPr>
        <w:jc w:val="both"/>
        <w:rPr>
          <w:rFonts w:ascii="Arial" w:hAnsi="Arial" w:cs="Arial"/>
          <w:bCs/>
          <w:lang w:val="uk-UA"/>
        </w:rPr>
      </w:pPr>
      <w:r w:rsidRPr="003575E8">
        <w:rPr>
          <w:rFonts w:ascii="Arial" w:hAnsi="Arial" w:cs="Arial"/>
          <w:bCs/>
          <w:lang w:val="uk-UA"/>
        </w:rPr>
        <w:t xml:space="preserve">4.Визначник прісноводних водоростей Української РСР. Випуск І. </w:t>
      </w:r>
      <w:proofErr w:type="spellStart"/>
      <w:r w:rsidRPr="003575E8">
        <w:rPr>
          <w:rFonts w:ascii="Arial" w:hAnsi="Arial" w:cs="Arial"/>
          <w:bCs/>
          <w:lang w:val="uk-UA"/>
        </w:rPr>
        <w:t>Синьозелені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водорості / </w:t>
      </w:r>
      <w:proofErr w:type="spellStart"/>
      <w:r w:rsidRPr="003575E8">
        <w:rPr>
          <w:rFonts w:ascii="Arial" w:hAnsi="Arial" w:cs="Arial"/>
          <w:bCs/>
          <w:lang w:val="uk-UA"/>
        </w:rPr>
        <w:t>Кондратьєва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Н.В., Коваленко О.В., </w:t>
      </w:r>
      <w:proofErr w:type="spellStart"/>
      <w:r w:rsidRPr="003575E8">
        <w:rPr>
          <w:rFonts w:ascii="Arial" w:hAnsi="Arial" w:cs="Arial"/>
          <w:bCs/>
          <w:lang w:val="uk-UA"/>
        </w:rPr>
        <w:t>Приходькова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Л.П. та ін. – Ч. 1. – Київ: </w:t>
      </w:r>
      <w:proofErr w:type="spellStart"/>
      <w:r w:rsidRPr="003575E8">
        <w:rPr>
          <w:rFonts w:ascii="Arial" w:hAnsi="Arial" w:cs="Arial"/>
          <w:bCs/>
          <w:lang w:val="uk-UA"/>
        </w:rPr>
        <w:t>Наук.думка</w:t>
      </w:r>
      <w:proofErr w:type="spellEnd"/>
      <w:r w:rsidRPr="003575E8">
        <w:rPr>
          <w:rFonts w:ascii="Arial" w:hAnsi="Arial" w:cs="Arial"/>
          <w:bCs/>
          <w:lang w:val="uk-UA"/>
        </w:rPr>
        <w:t>, 1984. – 388 с.</w:t>
      </w:r>
    </w:p>
    <w:p w:rsidR="00FC631A" w:rsidRPr="003575E8" w:rsidRDefault="00FC631A" w:rsidP="00FC631A">
      <w:pPr>
        <w:jc w:val="both"/>
        <w:rPr>
          <w:rFonts w:ascii="Arial" w:hAnsi="Arial" w:cs="Arial"/>
          <w:bCs/>
          <w:lang w:val="uk-UA"/>
        </w:rPr>
      </w:pPr>
      <w:r w:rsidRPr="003575E8">
        <w:rPr>
          <w:rFonts w:ascii="Arial" w:hAnsi="Arial" w:cs="Arial"/>
          <w:bCs/>
          <w:lang w:val="uk-UA"/>
        </w:rPr>
        <w:t xml:space="preserve">5. Визначник прісноводних водоростей Української РСР. Випуск І. </w:t>
      </w:r>
      <w:proofErr w:type="spellStart"/>
      <w:r w:rsidRPr="003575E8">
        <w:rPr>
          <w:rFonts w:ascii="Arial" w:hAnsi="Arial" w:cs="Arial"/>
          <w:bCs/>
          <w:lang w:val="uk-UA"/>
        </w:rPr>
        <w:t>Синьозелені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водорості / </w:t>
      </w:r>
      <w:proofErr w:type="spellStart"/>
      <w:r w:rsidRPr="003575E8">
        <w:rPr>
          <w:rFonts w:ascii="Arial" w:hAnsi="Arial" w:cs="Arial"/>
          <w:bCs/>
          <w:lang w:val="uk-UA"/>
        </w:rPr>
        <w:t>Кондратьєва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Н.В. – Ч. 2. – Київ: Вид-во АН </w:t>
      </w:r>
      <w:proofErr w:type="spellStart"/>
      <w:r w:rsidRPr="003575E8">
        <w:rPr>
          <w:rFonts w:ascii="Arial" w:hAnsi="Arial" w:cs="Arial"/>
          <w:bCs/>
          <w:lang w:val="uk-UA"/>
        </w:rPr>
        <w:t>Урср</w:t>
      </w:r>
      <w:proofErr w:type="spellEnd"/>
      <w:r w:rsidRPr="003575E8">
        <w:rPr>
          <w:rFonts w:ascii="Arial" w:hAnsi="Arial" w:cs="Arial"/>
          <w:bCs/>
          <w:lang w:val="uk-UA"/>
        </w:rPr>
        <w:t>, 1968. – 524 с.</w:t>
      </w:r>
    </w:p>
    <w:p w:rsidR="00FC631A" w:rsidRPr="003575E8" w:rsidRDefault="00FC631A" w:rsidP="00FC631A">
      <w:pPr>
        <w:ind w:hanging="567"/>
        <w:jc w:val="both"/>
        <w:rPr>
          <w:rFonts w:ascii="Arial" w:hAnsi="Arial" w:cs="Arial"/>
          <w:bCs/>
          <w:lang w:val="uk-UA"/>
        </w:rPr>
      </w:pPr>
    </w:p>
    <w:p w:rsidR="00FC631A" w:rsidRPr="003575E8" w:rsidRDefault="00FC631A" w:rsidP="00FC631A">
      <w:pPr>
        <w:shd w:val="clear" w:color="auto" w:fill="FFFFFF"/>
        <w:jc w:val="both"/>
        <w:rPr>
          <w:rFonts w:ascii="Arial" w:hAnsi="Arial" w:cs="Arial"/>
          <w:b/>
          <w:lang w:val="uk-UA"/>
        </w:rPr>
      </w:pPr>
      <w:r w:rsidRPr="003575E8">
        <w:rPr>
          <w:rFonts w:ascii="Arial" w:hAnsi="Arial" w:cs="Arial"/>
          <w:b/>
          <w:lang w:val="uk-UA"/>
        </w:rPr>
        <w:t>Додаткова література</w:t>
      </w:r>
    </w:p>
    <w:p w:rsidR="00FC631A" w:rsidRPr="003575E8" w:rsidRDefault="00FC631A" w:rsidP="00FC631A">
      <w:pPr>
        <w:jc w:val="both"/>
        <w:rPr>
          <w:rFonts w:ascii="Arial" w:hAnsi="Arial" w:cs="Arial"/>
          <w:bCs/>
          <w:lang w:val="uk-UA"/>
        </w:rPr>
      </w:pPr>
      <w:r w:rsidRPr="003575E8">
        <w:rPr>
          <w:rFonts w:ascii="Arial" w:hAnsi="Arial" w:cs="Arial"/>
          <w:bCs/>
          <w:lang w:val="uk-UA"/>
        </w:rPr>
        <w:t xml:space="preserve">1. Зеров Д.К. </w:t>
      </w:r>
      <w:proofErr w:type="spellStart"/>
      <w:r w:rsidRPr="003575E8">
        <w:rPr>
          <w:rFonts w:ascii="Arial" w:hAnsi="Arial" w:cs="Arial"/>
          <w:bCs/>
          <w:lang w:val="uk-UA"/>
        </w:rPr>
        <w:t>Очерки</w:t>
      </w:r>
      <w:proofErr w:type="spellEnd"/>
      <w:r w:rsidRPr="003575E8">
        <w:rPr>
          <w:rFonts w:ascii="Arial" w:hAnsi="Arial" w:cs="Arial"/>
          <w:bCs/>
          <w:lang w:val="uk-UA"/>
        </w:rPr>
        <w:t xml:space="preserve"> </w:t>
      </w:r>
      <w:proofErr w:type="spellStart"/>
      <w:r w:rsidRPr="003575E8">
        <w:rPr>
          <w:rFonts w:ascii="Arial" w:hAnsi="Arial" w:cs="Arial"/>
          <w:bCs/>
          <w:lang w:val="uk-UA"/>
        </w:rPr>
        <w:t>филогении</w:t>
      </w:r>
      <w:proofErr w:type="spellEnd"/>
      <w:r w:rsidRPr="003575E8">
        <w:rPr>
          <w:rFonts w:ascii="Arial" w:hAnsi="Arial" w:cs="Arial"/>
          <w:bCs/>
          <w:lang w:val="uk-UA"/>
        </w:rPr>
        <w:t xml:space="preserve"> </w:t>
      </w:r>
      <w:proofErr w:type="spellStart"/>
      <w:r w:rsidRPr="003575E8">
        <w:rPr>
          <w:rFonts w:ascii="Arial" w:hAnsi="Arial" w:cs="Arial"/>
          <w:bCs/>
          <w:lang w:val="uk-UA"/>
        </w:rPr>
        <w:t>бессосудистых</w:t>
      </w:r>
      <w:proofErr w:type="spellEnd"/>
      <w:r w:rsidRPr="003575E8">
        <w:rPr>
          <w:rFonts w:ascii="Arial" w:hAnsi="Arial" w:cs="Arial"/>
          <w:bCs/>
          <w:lang w:val="uk-UA"/>
        </w:rPr>
        <w:t xml:space="preserve"> </w:t>
      </w:r>
      <w:proofErr w:type="spellStart"/>
      <w:r w:rsidRPr="003575E8">
        <w:rPr>
          <w:rFonts w:ascii="Arial" w:hAnsi="Arial" w:cs="Arial"/>
          <w:bCs/>
          <w:lang w:val="uk-UA"/>
        </w:rPr>
        <w:t>растений</w:t>
      </w:r>
      <w:proofErr w:type="spellEnd"/>
      <w:r w:rsidRPr="003575E8">
        <w:rPr>
          <w:rFonts w:ascii="Arial" w:hAnsi="Arial" w:cs="Arial"/>
          <w:bCs/>
          <w:lang w:val="uk-UA"/>
        </w:rPr>
        <w:t xml:space="preserve">. – </w:t>
      </w:r>
      <w:proofErr w:type="spellStart"/>
      <w:r w:rsidRPr="003575E8">
        <w:rPr>
          <w:rFonts w:ascii="Arial" w:hAnsi="Arial" w:cs="Arial"/>
          <w:bCs/>
          <w:lang w:val="uk-UA"/>
        </w:rPr>
        <w:t>Киев</w:t>
      </w:r>
      <w:proofErr w:type="spellEnd"/>
      <w:r w:rsidRPr="003575E8">
        <w:rPr>
          <w:rFonts w:ascii="Arial" w:hAnsi="Arial" w:cs="Arial"/>
          <w:bCs/>
          <w:lang w:val="uk-UA"/>
        </w:rPr>
        <w:t xml:space="preserve">: </w:t>
      </w:r>
      <w:proofErr w:type="spellStart"/>
      <w:r w:rsidRPr="003575E8">
        <w:rPr>
          <w:rFonts w:ascii="Arial" w:hAnsi="Arial" w:cs="Arial"/>
          <w:bCs/>
          <w:lang w:val="uk-UA"/>
        </w:rPr>
        <w:t>Наук.думка</w:t>
      </w:r>
      <w:proofErr w:type="spellEnd"/>
      <w:r w:rsidRPr="003575E8">
        <w:rPr>
          <w:rFonts w:ascii="Arial" w:hAnsi="Arial" w:cs="Arial"/>
          <w:bCs/>
          <w:lang w:val="uk-UA"/>
        </w:rPr>
        <w:t>, 1972. – 316 с.</w:t>
      </w:r>
    </w:p>
    <w:p w:rsidR="00FC631A" w:rsidRPr="003575E8" w:rsidRDefault="00FC631A" w:rsidP="00FC631A">
      <w:pPr>
        <w:jc w:val="both"/>
        <w:rPr>
          <w:rFonts w:ascii="Arial" w:hAnsi="Arial" w:cs="Arial"/>
          <w:bCs/>
          <w:lang w:val="uk-UA"/>
        </w:rPr>
      </w:pPr>
      <w:r w:rsidRPr="003575E8">
        <w:rPr>
          <w:rFonts w:ascii="Arial" w:hAnsi="Arial" w:cs="Arial"/>
          <w:bCs/>
          <w:lang w:val="uk-UA"/>
        </w:rPr>
        <w:t xml:space="preserve">2.Методы </w:t>
      </w:r>
      <w:proofErr w:type="spellStart"/>
      <w:r w:rsidRPr="003575E8">
        <w:rPr>
          <w:rFonts w:ascii="Arial" w:hAnsi="Arial" w:cs="Arial"/>
          <w:bCs/>
          <w:lang w:val="uk-UA"/>
        </w:rPr>
        <w:t>экспериментальной</w:t>
      </w:r>
      <w:proofErr w:type="spellEnd"/>
      <w:r w:rsidRPr="003575E8">
        <w:rPr>
          <w:rFonts w:ascii="Arial" w:hAnsi="Arial" w:cs="Arial"/>
          <w:bCs/>
          <w:lang w:val="uk-UA"/>
        </w:rPr>
        <w:t xml:space="preserve"> </w:t>
      </w:r>
      <w:proofErr w:type="spellStart"/>
      <w:r w:rsidRPr="003575E8">
        <w:rPr>
          <w:rFonts w:ascii="Arial" w:hAnsi="Arial" w:cs="Arial"/>
          <w:bCs/>
          <w:lang w:val="uk-UA"/>
        </w:rPr>
        <w:t>микологии</w:t>
      </w:r>
      <w:proofErr w:type="spellEnd"/>
      <w:r w:rsidRPr="003575E8">
        <w:rPr>
          <w:rFonts w:ascii="Arial" w:hAnsi="Arial" w:cs="Arial"/>
          <w:bCs/>
          <w:lang w:val="uk-UA"/>
        </w:rPr>
        <w:t xml:space="preserve">: </w:t>
      </w:r>
      <w:proofErr w:type="spellStart"/>
      <w:r w:rsidRPr="003575E8">
        <w:rPr>
          <w:rFonts w:ascii="Arial" w:hAnsi="Arial" w:cs="Arial"/>
          <w:bCs/>
          <w:lang w:val="uk-UA"/>
        </w:rPr>
        <w:t>Справочник</w:t>
      </w:r>
      <w:proofErr w:type="spellEnd"/>
      <w:r w:rsidRPr="003575E8">
        <w:rPr>
          <w:rFonts w:ascii="Arial" w:hAnsi="Arial" w:cs="Arial"/>
          <w:bCs/>
          <w:lang w:val="uk-UA"/>
        </w:rPr>
        <w:t xml:space="preserve">. – К.: </w:t>
      </w:r>
      <w:proofErr w:type="spellStart"/>
      <w:r w:rsidRPr="003575E8">
        <w:rPr>
          <w:rFonts w:ascii="Arial" w:hAnsi="Arial" w:cs="Arial"/>
          <w:bCs/>
          <w:lang w:val="uk-UA"/>
        </w:rPr>
        <w:t>Наук.думка</w:t>
      </w:r>
      <w:proofErr w:type="spellEnd"/>
      <w:r w:rsidRPr="003575E8">
        <w:rPr>
          <w:rFonts w:ascii="Arial" w:hAnsi="Arial" w:cs="Arial"/>
          <w:bCs/>
          <w:lang w:val="uk-UA"/>
        </w:rPr>
        <w:t>, 1982. – 550 с.</w:t>
      </w:r>
    </w:p>
    <w:p w:rsidR="00FC631A" w:rsidRPr="003575E8" w:rsidRDefault="00FC631A" w:rsidP="00FC631A">
      <w:pPr>
        <w:jc w:val="both"/>
        <w:rPr>
          <w:rFonts w:ascii="Arial" w:hAnsi="Arial" w:cs="Arial"/>
          <w:bCs/>
        </w:rPr>
      </w:pPr>
      <w:r w:rsidRPr="003575E8">
        <w:rPr>
          <w:rFonts w:ascii="Arial" w:hAnsi="Arial" w:cs="Arial"/>
          <w:bCs/>
          <w:lang w:val="uk-UA"/>
        </w:rPr>
        <w:t>3.</w:t>
      </w:r>
      <w:r w:rsidRPr="003575E8">
        <w:rPr>
          <w:rFonts w:ascii="Arial" w:hAnsi="Arial" w:cs="Arial"/>
          <w:bCs/>
        </w:rPr>
        <w:t xml:space="preserve">Афанасьева А.А., </w:t>
      </w:r>
      <w:proofErr w:type="spellStart"/>
      <w:r w:rsidRPr="003575E8">
        <w:rPr>
          <w:rFonts w:ascii="Arial" w:hAnsi="Arial" w:cs="Arial"/>
          <w:bCs/>
        </w:rPr>
        <w:t>Хмезова</w:t>
      </w:r>
      <w:proofErr w:type="spellEnd"/>
      <w:r w:rsidRPr="003575E8">
        <w:rPr>
          <w:rFonts w:ascii="Arial" w:hAnsi="Arial" w:cs="Arial"/>
          <w:bCs/>
        </w:rPr>
        <w:t xml:space="preserve"> Н.Ю. Основы систематики низших растений и грибов. – Воронеж, 2005. – 47 с.</w:t>
      </w:r>
    </w:p>
    <w:p w:rsidR="00FC631A" w:rsidRDefault="00FC631A" w:rsidP="003575E8">
      <w:pPr>
        <w:jc w:val="both"/>
      </w:pPr>
      <w:r w:rsidRPr="003575E8">
        <w:rPr>
          <w:rFonts w:ascii="Arial" w:hAnsi="Arial" w:cs="Arial"/>
          <w:bCs/>
          <w:lang w:val="uk-UA"/>
        </w:rPr>
        <w:t xml:space="preserve">4.Определитель </w:t>
      </w:r>
      <w:proofErr w:type="spellStart"/>
      <w:r w:rsidRPr="003575E8">
        <w:rPr>
          <w:rFonts w:ascii="Arial" w:hAnsi="Arial" w:cs="Arial"/>
          <w:bCs/>
          <w:lang w:val="uk-UA"/>
        </w:rPr>
        <w:t>пресноводніх</w:t>
      </w:r>
      <w:proofErr w:type="spellEnd"/>
      <w:r w:rsidRPr="003575E8">
        <w:rPr>
          <w:rFonts w:ascii="Arial" w:hAnsi="Arial" w:cs="Arial"/>
          <w:bCs/>
          <w:lang w:val="uk-UA"/>
        </w:rPr>
        <w:t xml:space="preserve"> </w:t>
      </w:r>
      <w:proofErr w:type="spellStart"/>
      <w:r w:rsidRPr="003575E8">
        <w:rPr>
          <w:rFonts w:ascii="Arial" w:hAnsi="Arial" w:cs="Arial"/>
          <w:bCs/>
          <w:lang w:val="uk-UA"/>
        </w:rPr>
        <w:t>водорослей</w:t>
      </w:r>
      <w:proofErr w:type="spellEnd"/>
      <w:r w:rsidRPr="003575E8">
        <w:rPr>
          <w:rFonts w:ascii="Arial" w:hAnsi="Arial" w:cs="Arial"/>
          <w:bCs/>
          <w:lang w:val="uk-UA"/>
        </w:rPr>
        <w:t xml:space="preserve"> СССР.  В 14-ти </w:t>
      </w:r>
      <w:proofErr w:type="spellStart"/>
      <w:r w:rsidRPr="003575E8">
        <w:rPr>
          <w:rFonts w:ascii="Arial" w:hAnsi="Arial" w:cs="Arial"/>
          <w:bCs/>
          <w:lang w:val="uk-UA"/>
        </w:rPr>
        <w:t>віпусках</w:t>
      </w:r>
      <w:proofErr w:type="spellEnd"/>
      <w:r w:rsidRPr="003575E8">
        <w:rPr>
          <w:rFonts w:ascii="Arial" w:hAnsi="Arial" w:cs="Arial"/>
          <w:bCs/>
          <w:lang w:val="uk-UA"/>
        </w:rPr>
        <w:t xml:space="preserve"> / </w:t>
      </w:r>
      <w:proofErr w:type="spellStart"/>
      <w:r w:rsidRPr="003575E8">
        <w:rPr>
          <w:rFonts w:ascii="Arial" w:hAnsi="Arial" w:cs="Arial"/>
          <w:bCs/>
          <w:lang w:val="uk-UA"/>
        </w:rPr>
        <w:t>Голлербах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М.М., </w:t>
      </w:r>
      <w:proofErr w:type="spellStart"/>
      <w:r w:rsidRPr="003575E8">
        <w:rPr>
          <w:rFonts w:ascii="Arial" w:hAnsi="Arial" w:cs="Arial"/>
          <w:bCs/>
          <w:lang w:val="uk-UA"/>
        </w:rPr>
        <w:t>Косинская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Е.Е., </w:t>
      </w:r>
      <w:proofErr w:type="spellStart"/>
      <w:r w:rsidRPr="003575E8">
        <w:rPr>
          <w:rFonts w:ascii="Arial" w:hAnsi="Arial" w:cs="Arial"/>
          <w:bCs/>
          <w:lang w:val="uk-UA"/>
        </w:rPr>
        <w:t>Полянский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В.И. – </w:t>
      </w:r>
      <w:proofErr w:type="spellStart"/>
      <w:r w:rsidRPr="003575E8">
        <w:rPr>
          <w:rFonts w:ascii="Arial" w:hAnsi="Arial" w:cs="Arial"/>
          <w:bCs/>
          <w:lang w:val="uk-UA"/>
        </w:rPr>
        <w:t>Віп</w:t>
      </w:r>
      <w:proofErr w:type="spellEnd"/>
      <w:r w:rsidRPr="003575E8">
        <w:rPr>
          <w:rFonts w:ascii="Arial" w:hAnsi="Arial" w:cs="Arial"/>
          <w:bCs/>
          <w:lang w:val="uk-UA"/>
        </w:rPr>
        <w:t xml:space="preserve">. 2 </w:t>
      </w:r>
      <w:proofErr w:type="spellStart"/>
      <w:r w:rsidRPr="003575E8">
        <w:rPr>
          <w:rFonts w:ascii="Arial" w:hAnsi="Arial" w:cs="Arial"/>
          <w:bCs/>
          <w:lang w:val="uk-UA"/>
        </w:rPr>
        <w:t>Синезеленіе</w:t>
      </w:r>
      <w:proofErr w:type="spellEnd"/>
      <w:r w:rsidRPr="003575E8">
        <w:rPr>
          <w:rFonts w:ascii="Arial" w:hAnsi="Arial" w:cs="Arial"/>
          <w:bCs/>
          <w:lang w:val="uk-UA"/>
        </w:rPr>
        <w:t xml:space="preserve"> </w:t>
      </w:r>
      <w:proofErr w:type="spellStart"/>
      <w:r w:rsidRPr="003575E8">
        <w:rPr>
          <w:rFonts w:ascii="Arial" w:hAnsi="Arial" w:cs="Arial"/>
          <w:bCs/>
          <w:lang w:val="uk-UA"/>
        </w:rPr>
        <w:t>водоросли</w:t>
      </w:r>
      <w:proofErr w:type="spellEnd"/>
      <w:r w:rsidRPr="003575E8">
        <w:rPr>
          <w:rFonts w:ascii="Arial" w:hAnsi="Arial" w:cs="Arial"/>
          <w:bCs/>
          <w:lang w:val="uk-UA"/>
        </w:rPr>
        <w:t>. – М.: «</w:t>
      </w:r>
      <w:proofErr w:type="spellStart"/>
      <w:r w:rsidRPr="003575E8">
        <w:rPr>
          <w:rFonts w:ascii="Arial" w:hAnsi="Arial" w:cs="Arial"/>
          <w:bCs/>
          <w:lang w:val="uk-UA"/>
        </w:rPr>
        <w:t>Советская</w:t>
      </w:r>
      <w:proofErr w:type="spellEnd"/>
      <w:r w:rsidRPr="003575E8">
        <w:rPr>
          <w:rFonts w:ascii="Arial" w:hAnsi="Arial" w:cs="Arial"/>
          <w:bCs/>
          <w:lang w:val="uk-UA"/>
        </w:rPr>
        <w:t xml:space="preserve"> наука», 1953. – 652 с.</w:t>
      </w:r>
    </w:p>
    <w:sectPr w:rsidR="00FC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4D5"/>
    <w:multiLevelType w:val="hybridMultilevel"/>
    <w:tmpl w:val="4D589F06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39D4"/>
    <w:multiLevelType w:val="hybridMultilevel"/>
    <w:tmpl w:val="5B00A036"/>
    <w:lvl w:ilvl="0" w:tplc="E8C20114">
      <w:start w:val="1"/>
      <w:numFmt w:val="decimal"/>
      <w:lvlText w:val="%1.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111B704D"/>
    <w:multiLevelType w:val="hybridMultilevel"/>
    <w:tmpl w:val="20A01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C7262"/>
    <w:multiLevelType w:val="hybridMultilevel"/>
    <w:tmpl w:val="F872BF72"/>
    <w:lvl w:ilvl="0" w:tplc="E8C2011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025B8B"/>
    <w:multiLevelType w:val="hybridMultilevel"/>
    <w:tmpl w:val="C1D24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54BDE"/>
    <w:multiLevelType w:val="hybridMultilevel"/>
    <w:tmpl w:val="B6B2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D0398"/>
    <w:multiLevelType w:val="hybridMultilevel"/>
    <w:tmpl w:val="938AA6EE"/>
    <w:lvl w:ilvl="0" w:tplc="8482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E87AB0"/>
    <w:multiLevelType w:val="hybridMultilevel"/>
    <w:tmpl w:val="18DAA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D338A2"/>
    <w:multiLevelType w:val="hybridMultilevel"/>
    <w:tmpl w:val="C03A1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B92523"/>
    <w:multiLevelType w:val="hybridMultilevel"/>
    <w:tmpl w:val="7C36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B243D"/>
    <w:multiLevelType w:val="hybridMultilevel"/>
    <w:tmpl w:val="E9FE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09733A"/>
    <w:multiLevelType w:val="hybridMultilevel"/>
    <w:tmpl w:val="A514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B9"/>
    <w:rsid w:val="003575E8"/>
    <w:rsid w:val="00405D07"/>
    <w:rsid w:val="00456F68"/>
    <w:rsid w:val="008317E9"/>
    <w:rsid w:val="00850101"/>
    <w:rsid w:val="009824B9"/>
    <w:rsid w:val="00B86288"/>
    <w:rsid w:val="00C7449B"/>
    <w:rsid w:val="00D14578"/>
    <w:rsid w:val="00DE21B3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9566-A751-4726-8FB5-F6E7FAEC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E21B3"/>
    <w:pPr>
      <w:spacing w:after="120"/>
      <w:ind w:left="28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E21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E21B3"/>
    <w:pPr>
      <w:ind w:left="720"/>
      <w:contextualSpacing/>
    </w:pPr>
  </w:style>
  <w:style w:type="character" w:styleId="a6">
    <w:name w:val="Emphasis"/>
    <w:basedOn w:val="a0"/>
    <w:uiPriority w:val="20"/>
    <w:qFormat/>
    <w:rsid w:val="00DE21B3"/>
    <w:rPr>
      <w:i/>
      <w:iCs/>
    </w:rPr>
  </w:style>
  <w:style w:type="character" w:styleId="a7">
    <w:name w:val="Strong"/>
    <w:basedOn w:val="a0"/>
    <w:uiPriority w:val="22"/>
    <w:qFormat/>
    <w:rsid w:val="00DE21B3"/>
    <w:rPr>
      <w:b/>
      <w:bCs/>
    </w:rPr>
  </w:style>
  <w:style w:type="character" w:styleId="a8">
    <w:name w:val="Hyperlink"/>
    <w:basedOn w:val="a0"/>
    <w:uiPriority w:val="99"/>
    <w:unhideWhenUsed/>
    <w:rsid w:val="00357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5</cp:revision>
  <dcterms:created xsi:type="dcterms:W3CDTF">2020-04-15T17:54:00Z</dcterms:created>
  <dcterms:modified xsi:type="dcterms:W3CDTF">2020-05-19T19:10:00Z</dcterms:modified>
</cp:coreProperties>
</file>